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6F8977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853108">
        <w:rPr>
          <w:rFonts w:cs="Arial"/>
          <w:i w:val="0"/>
          <w:sz w:val="20"/>
        </w:rPr>
        <w:t>2061</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40EDA294" w14:textId="77777777" w:rsidR="00132AC8" w:rsidRPr="00132AC8" w:rsidRDefault="00132AC8" w:rsidP="00132AC8">
            <w:pPr>
              <w:pStyle w:val="Cabealho"/>
              <w:jc w:val="both"/>
              <w:rPr>
                <w:rFonts w:ascii="Arial" w:hAnsi="Arial" w:cs="Arial"/>
                <w:sz w:val="18"/>
                <w:szCs w:val="18"/>
              </w:rPr>
            </w:pPr>
            <w:r w:rsidRPr="00132AC8">
              <w:rPr>
                <w:rFonts w:ascii="Arial" w:hAnsi="Arial" w:cs="Arial"/>
                <w:sz w:val="18"/>
                <w:szCs w:val="18"/>
              </w:rPr>
              <w:t>CÓD. METRÔ – 10035560 - FORRO ACUSTICO, EM FIBRA MINERAL MODELADA UMIDA (EM PLACA), COM ACABAMENTO A BASE DE TINTA DE LATEX, FORNECIDO NO PADRAO TEXTURIZADO, COR BRANCA, MEDINDO 1250 MM DE COMPRIMENTO, 625 MM DE LARGURA E 15 MM DE ESPESSURA, PINTURA BIOBLOCK FRENTE/VERSO DOS PAINEIS PARA INIBIR MOFO OU BOLOR, CLASSIFICAÇÃO NORMA ASTM E 1264, TIPO III, FORMA 2, PADRÃO CE, FATOR PROPAGAÇÃO DE CHAMA CLASSE A 25 OU INFERIOR. REFERÊNCIA GEORGIAN 3422 DA AMSTRONG. EMBALAGEM: MATERIAL QUE GARANTA A INTEGRIDADE DO PRODUTO.</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081CB158" w:rsidR="002B50AC" w:rsidRPr="00854BDB" w:rsidRDefault="006A5C86">
            <w:pPr>
              <w:pStyle w:val="Contedodetabela"/>
              <w:jc w:val="center"/>
              <w:rPr>
                <w:rFonts w:ascii="Arial" w:hAnsi="Arial" w:cs="Arial"/>
                <w:sz w:val="18"/>
                <w:szCs w:val="18"/>
              </w:rPr>
            </w:pPr>
            <w:r>
              <w:rPr>
                <w:rFonts w:ascii="Arial" w:hAnsi="Arial" w:cs="Arial"/>
                <w:sz w:val="18"/>
                <w:szCs w:val="18"/>
              </w:rPr>
              <w:t>300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1C95CC16" w14:textId="77777777" w:rsidR="00E54128" w:rsidRPr="00BA2346" w:rsidRDefault="00E54128" w:rsidP="00E54128">
            <w:pPr>
              <w:pStyle w:val="Cabealho"/>
              <w:tabs>
                <w:tab w:val="clear" w:pos="4419"/>
                <w:tab w:val="clear" w:pos="8838"/>
              </w:tabs>
              <w:jc w:val="both"/>
              <w:rPr>
                <w:rFonts w:ascii="Arial" w:hAnsi="Arial" w:cs="Arial"/>
                <w:sz w:val="12"/>
                <w:szCs w:val="12"/>
              </w:rPr>
            </w:pPr>
            <w:r w:rsidRPr="00BA2346">
              <w:rPr>
                <w:rFonts w:ascii="Arial" w:hAnsi="Arial" w:cs="Arial"/>
                <w:sz w:val="18"/>
                <w:szCs w:val="18"/>
              </w:rPr>
              <w:t xml:space="preserve">CÓD. METRÔ – 10038731 - MASSA RAPIDA POLIMERICA COM SECAGEM EM 01 HORA. DENSIDADE: 2,25KG/M3. TEMPO DE TRABALHO: 20 A 30 MINUTOS. GRANULOMETRIA: 0 A 2MM. RESISTENCIA MECANICA: 10MPA (1 HORA), 30MPA (6 HORAS), 45MPA (28 DIAS). REFERÊNCIA RAPDEZ DA BAUTECH.  VALIDADE 12 MESES. EMBALAGEM: PACOTE COM 5 kg </w:t>
            </w:r>
            <w:r>
              <w:rPr>
                <w:rFonts w:ascii="Arial" w:hAnsi="Arial" w:cs="Arial"/>
                <w:sz w:val="18"/>
                <w:szCs w:val="18"/>
              </w:rPr>
              <w:t>– 1 PÇA = 1 PACOTE COM 5 KG</w:t>
            </w:r>
          </w:p>
          <w:p w14:paraId="118E4A6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AC8A43D" w14:textId="01B9D889" w:rsidR="002B50AC" w:rsidRPr="00854BDB" w:rsidRDefault="00E54128">
            <w:pPr>
              <w:pStyle w:val="Contedodetabela"/>
              <w:jc w:val="center"/>
              <w:rPr>
                <w:rFonts w:ascii="Arial" w:hAnsi="Arial" w:cs="Arial"/>
                <w:sz w:val="18"/>
                <w:szCs w:val="18"/>
              </w:rPr>
            </w:pPr>
            <w:r>
              <w:rPr>
                <w:rFonts w:ascii="Arial" w:hAnsi="Arial" w:cs="Arial"/>
                <w:sz w:val="18"/>
                <w:szCs w:val="18"/>
              </w:rPr>
              <w:t>180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4AB44F48" w14:textId="14C8DF7F" w:rsidR="00481666" w:rsidRPr="00481666" w:rsidRDefault="00E54128" w:rsidP="00481666">
            <w:pPr>
              <w:pStyle w:val="Contedodetabela"/>
              <w:jc w:val="both"/>
              <w:rPr>
                <w:rFonts w:ascii="Arial" w:hAnsi="Arial" w:cs="Arial"/>
                <w:sz w:val="18"/>
                <w:szCs w:val="18"/>
              </w:rPr>
            </w:pPr>
            <w:r w:rsidRPr="00481666">
              <w:rPr>
                <w:rFonts w:ascii="Arial" w:hAnsi="Arial" w:cs="Arial"/>
                <w:sz w:val="18"/>
                <w:szCs w:val="18"/>
              </w:rPr>
              <w:t xml:space="preserve">CÓD. METRÔ – 10051395 - </w:t>
            </w:r>
            <w:r w:rsidR="00481666" w:rsidRPr="00481666">
              <w:rPr>
                <w:rFonts w:ascii="Arial" w:hAnsi="Arial" w:cs="Arial"/>
                <w:sz w:val="18"/>
                <w:szCs w:val="18"/>
              </w:rPr>
              <w:t xml:space="preserve">BLOCO VAZADO ESTRUTURAL, EM CONCRETO, TIPO INTEIRO (COM 2 FUROS), CLASSE B, COM RESISTÊNCIA MÍNIMA À COMPRESSÃO DE 4MPa, COM LARGURA DE 19cm, ALTURA DE 19 cm E PROFUNDIDADE DE 39cm, CONFORME NORMA ABNT NBR 6136. REFERÊNCIAS BLOCO 19X19X39 B DA MOBLOK OU BLOCO 19X19X39 B DAULTRABLOCOS OU BE 19.3900 DA T&amp;A </w:t>
            </w:r>
          </w:p>
          <w:p w14:paraId="64864377" w14:textId="7D62BDAD"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0DD726D1" w14:textId="23145FD1" w:rsidR="002B50AC" w:rsidRPr="00854BDB" w:rsidRDefault="00481666">
            <w:pPr>
              <w:pStyle w:val="Contedodetabela"/>
              <w:jc w:val="center"/>
              <w:rPr>
                <w:rFonts w:ascii="Arial" w:hAnsi="Arial" w:cs="Arial"/>
                <w:sz w:val="18"/>
                <w:szCs w:val="18"/>
              </w:rPr>
            </w:pPr>
            <w:r>
              <w:rPr>
                <w:rFonts w:ascii="Arial" w:hAnsi="Arial" w:cs="Arial"/>
                <w:sz w:val="18"/>
                <w:szCs w:val="18"/>
              </w:rPr>
              <w:t>1000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65B6224C" w14:textId="76D78EAE" w:rsidR="00883AF4" w:rsidRDefault="00883AF4" w:rsidP="002C4CE4">
            <w:pPr>
              <w:jc w:val="right"/>
            </w:pPr>
            <w:r w:rsidRPr="00725147">
              <w:rPr>
                <w:rFonts w:ascii="Arial" w:hAnsi="Arial" w:cs="Arial"/>
                <w:b/>
                <w:bCs/>
                <w:sz w:val="18"/>
                <w:szCs w:val="18"/>
              </w:rPr>
              <w:t xml:space="preserve">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lastRenderedPageBreak/>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0828CCAA" w:rsidR="008B236E" w:rsidRPr="00BF0161" w:rsidRDefault="008B236E" w:rsidP="00BF0161">
      <w:pPr>
        <w:suppressAutoHyphens w:val="0"/>
        <w:rPr>
          <w:rFonts w:ascii="Arial Black" w:hAnsi="Arial Black"/>
          <w:sz w:val="22"/>
          <w:szCs w:val="22"/>
        </w:rPr>
      </w:pPr>
    </w:p>
    <w:sectPr w:rsidR="008B236E" w:rsidRPr="00BF0161"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88B6" w14:textId="77777777" w:rsidR="00A5094B" w:rsidRDefault="00A5094B" w:rsidP="008B236E">
      <w:r>
        <w:separator/>
      </w:r>
    </w:p>
  </w:endnote>
  <w:endnote w:type="continuationSeparator" w:id="0">
    <w:p w14:paraId="6C8B8E63" w14:textId="77777777" w:rsidR="00A5094B" w:rsidRDefault="00A5094B" w:rsidP="008B236E">
      <w:r>
        <w:continuationSeparator/>
      </w:r>
    </w:p>
  </w:endnote>
  <w:endnote w:type="continuationNotice" w:id="1">
    <w:p w14:paraId="47F80F67" w14:textId="77777777" w:rsidR="00A5094B" w:rsidRDefault="00A5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132AC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i/>
        <w:iCs/>
        <w:sz w:val="18"/>
        <w:szCs w:val="18"/>
      </w:rPr>
      <w:id w:val="-859978135"/>
      <w:docPartObj>
        <w:docPartGallery w:val="Page Numbers (Bottom of Page)"/>
        <w:docPartUnique/>
      </w:docPartObj>
    </w:sdtPr>
    <w:sdtEndPr/>
    <w:sdtContent>
      <w:p w14:paraId="7729ACDC" w14:textId="584E4440" w:rsidR="008414A0" w:rsidRPr="002A74C2" w:rsidRDefault="00732577" w:rsidP="00A6793F">
        <w:pPr>
          <w:pStyle w:val="Rodap"/>
          <w:rPr>
            <w:rFonts w:ascii="Times New Roman" w:hAnsi="Times New Roman"/>
            <w:i/>
            <w:sz w:val="18"/>
            <w:szCs w:val="18"/>
          </w:rPr>
        </w:pPr>
        <w:r w:rsidRPr="002A74C2">
          <w:rPr>
            <w:rFonts w:ascii="Times New Roman" w:hAnsi="Times New Roman"/>
            <w:i/>
            <w:sz w:val="18"/>
            <w:szCs w:val="18"/>
          </w:rPr>
          <w:t>Dispensa Eletrônica</w:t>
        </w:r>
        <w:r w:rsidR="008414A0" w:rsidRPr="002A74C2">
          <w:rPr>
            <w:rFonts w:ascii="Times New Roman" w:hAnsi="Times New Roman"/>
            <w:i/>
            <w:sz w:val="18"/>
            <w:szCs w:val="18"/>
          </w:rPr>
          <w:t xml:space="preserve"> nº 100</w:t>
        </w:r>
        <w:r w:rsidRPr="002A74C2">
          <w:rPr>
            <w:rFonts w:ascii="Times New Roman" w:hAnsi="Times New Roman"/>
            <w:i/>
            <w:sz w:val="18"/>
            <w:szCs w:val="18"/>
          </w:rPr>
          <w:t>2</w:t>
        </w:r>
        <w:r w:rsidR="002A74C2" w:rsidRPr="002A74C2">
          <w:rPr>
            <w:rFonts w:ascii="Times New Roman" w:hAnsi="Times New Roman"/>
            <w:i/>
            <w:sz w:val="18"/>
            <w:szCs w:val="18"/>
          </w:rPr>
          <w:t>2061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62C0" w14:textId="77777777" w:rsidR="00A5094B" w:rsidRDefault="00A5094B" w:rsidP="008B236E">
      <w:r>
        <w:separator/>
      </w:r>
    </w:p>
  </w:footnote>
  <w:footnote w:type="continuationSeparator" w:id="0">
    <w:p w14:paraId="31BDCF6B" w14:textId="77777777" w:rsidR="00A5094B" w:rsidRDefault="00A5094B" w:rsidP="008B236E">
      <w:r>
        <w:continuationSeparator/>
      </w:r>
    </w:p>
  </w:footnote>
  <w:footnote w:type="continuationNotice" w:id="1">
    <w:p w14:paraId="5C6C170D" w14:textId="77777777" w:rsidR="00A5094B" w:rsidRDefault="00A50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60AB"/>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E7A2B"/>
    <w:rsid w:val="000F0879"/>
    <w:rsid w:val="000F114F"/>
    <w:rsid w:val="000F4CF9"/>
    <w:rsid w:val="000F72E8"/>
    <w:rsid w:val="000F7BED"/>
    <w:rsid w:val="00113D84"/>
    <w:rsid w:val="0012059A"/>
    <w:rsid w:val="001215AE"/>
    <w:rsid w:val="00121815"/>
    <w:rsid w:val="00126581"/>
    <w:rsid w:val="001324FF"/>
    <w:rsid w:val="00132AC8"/>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A74C2"/>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14662"/>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1BC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1C9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159CA"/>
    <w:rsid w:val="00423A34"/>
    <w:rsid w:val="0043340B"/>
    <w:rsid w:val="00434108"/>
    <w:rsid w:val="004366DD"/>
    <w:rsid w:val="0043695F"/>
    <w:rsid w:val="00436DC1"/>
    <w:rsid w:val="004450A9"/>
    <w:rsid w:val="004452C9"/>
    <w:rsid w:val="004537D0"/>
    <w:rsid w:val="00454534"/>
    <w:rsid w:val="004549AE"/>
    <w:rsid w:val="00462F28"/>
    <w:rsid w:val="00463772"/>
    <w:rsid w:val="00464D2F"/>
    <w:rsid w:val="004651CA"/>
    <w:rsid w:val="004709CF"/>
    <w:rsid w:val="00474116"/>
    <w:rsid w:val="00476393"/>
    <w:rsid w:val="00480D0A"/>
    <w:rsid w:val="00481666"/>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38B0"/>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10C7"/>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0EA7"/>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85555"/>
    <w:rsid w:val="0069075F"/>
    <w:rsid w:val="006927C3"/>
    <w:rsid w:val="006934D2"/>
    <w:rsid w:val="00693BBE"/>
    <w:rsid w:val="00695CCD"/>
    <w:rsid w:val="00695D1C"/>
    <w:rsid w:val="006A06C1"/>
    <w:rsid w:val="006A2673"/>
    <w:rsid w:val="006A3368"/>
    <w:rsid w:val="006A3E22"/>
    <w:rsid w:val="006A5C86"/>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0DB2"/>
    <w:rsid w:val="00852A6A"/>
    <w:rsid w:val="00853108"/>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2F58"/>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5483"/>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4A1D"/>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1FB8"/>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07A25"/>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346"/>
    <w:rsid w:val="00BA2993"/>
    <w:rsid w:val="00BA74F4"/>
    <w:rsid w:val="00BB7098"/>
    <w:rsid w:val="00BB7ED1"/>
    <w:rsid w:val="00BC13EB"/>
    <w:rsid w:val="00BC1C1C"/>
    <w:rsid w:val="00BC249D"/>
    <w:rsid w:val="00BC2FF9"/>
    <w:rsid w:val="00BD273F"/>
    <w:rsid w:val="00BD6355"/>
    <w:rsid w:val="00BD6CA4"/>
    <w:rsid w:val="00BE21F8"/>
    <w:rsid w:val="00BF0161"/>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5668A"/>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CF7FCB"/>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5F92"/>
    <w:rsid w:val="00DD6640"/>
    <w:rsid w:val="00DD73CC"/>
    <w:rsid w:val="00DD7E4B"/>
    <w:rsid w:val="00DE2B54"/>
    <w:rsid w:val="00DE5E1B"/>
    <w:rsid w:val="00DF38BD"/>
    <w:rsid w:val="00DF4A97"/>
    <w:rsid w:val="00E012EA"/>
    <w:rsid w:val="00E02188"/>
    <w:rsid w:val="00E0318A"/>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51F9"/>
    <w:rsid w:val="00E37344"/>
    <w:rsid w:val="00E42800"/>
    <w:rsid w:val="00E50932"/>
    <w:rsid w:val="00E54128"/>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0874"/>
    <w:rsid w:val="00F31486"/>
    <w:rsid w:val="00F33142"/>
    <w:rsid w:val="00F351DD"/>
    <w:rsid w:val="00F36588"/>
    <w:rsid w:val="00F371F6"/>
    <w:rsid w:val="00F40D2C"/>
    <w:rsid w:val="00F52FAA"/>
    <w:rsid w:val="00F53018"/>
    <w:rsid w:val="00F533F8"/>
    <w:rsid w:val="00F60095"/>
    <w:rsid w:val="00F644DE"/>
    <w:rsid w:val="00F6567F"/>
    <w:rsid w:val="00F660DC"/>
    <w:rsid w:val="00F71643"/>
    <w:rsid w:val="00F75228"/>
    <w:rsid w:val="00F77F42"/>
    <w:rsid w:val="00F840EC"/>
    <w:rsid w:val="00F8475F"/>
    <w:rsid w:val="00F86F13"/>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89394899">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43213950">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1211</Words>
  <Characters>6545</Characters>
  <Application>Microsoft Office Word</Application>
  <DocSecurity>0</DocSecurity>
  <Lines>54</Lines>
  <Paragraphs>15</Paragraphs>
  <ScaleCrop>false</ScaleCrop>
  <Company>Metro</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5</cp:revision>
  <cp:lastPrinted>2014-04-25T16:39:00Z</cp:lastPrinted>
  <dcterms:created xsi:type="dcterms:W3CDTF">2025-06-03T18:02:00Z</dcterms:created>
  <dcterms:modified xsi:type="dcterms:W3CDTF">2025-06-05T12:22:00Z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